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D55" w:rsidRDefault="00E97D5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97D55" w:rsidRDefault="00E97D55">
      <w:pPr>
        <w:pStyle w:val="ConsPlusNormal"/>
        <w:jc w:val="both"/>
        <w:outlineLvl w:val="0"/>
      </w:pPr>
    </w:p>
    <w:p w:rsidR="00E97D55" w:rsidRDefault="00E97D55">
      <w:pPr>
        <w:pStyle w:val="ConsPlusTitle"/>
        <w:jc w:val="center"/>
      </w:pPr>
      <w:r>
        <w:t>ГОСУДАРСТВЕННАЯ КОРПОРАЦИЯ "РОСТЕХ"</w:t>
      </w:r>
    </w:p>
    <w:p w:rsidR="00E97D55" w:rsidRDefault="00E97D55">
      <w:pPr>
        <w:pStyle w:val="ConsPlusTitle"/>
        <w:jc w:val="center"/>
      </w:pPr>
    </w:p>
    <w:p w:rsidR="00E97D55" w:rsidRDefault="00E97D55">
      <w:pPr>
        <w:pStyle w:val="ConsPlusTitle"/>
        <w:jc w:val="center"/>
      </w:pPr>
      <w:r>
        <w:t>ПРИКАЗ</w:t>
      </w:r>
    </w:p>
    <w:p w:rsidR="00E97D55" w:rsidRDefault="00E97D55">
      <w:pPr>
        <w:pStyle w:val="ConsPlusTitle"/>
        <w:jc w:val="center"/>
      </w:pPr>
      <w:r>
        <w:t>от 3 марта 2026 г. N 25</w:t>
      </w:r>
    </w:p>
    <w:p w:rsidR="00E97D55" w:rsidRDefault="00E97D55">
      <w:pPr>
        <w:pStyle w:val="ConsPlusTitle"/>
        <w:jc w:val="center"/>
      </w:pPr>
    </w:p>
    <w:p w:rsidR="00E97D55" w:rsidRDefault="00E97D55">
      <w:pPr>
        <w:pStyle w:val="ConsPlusTitle"/>
        <w:jc w:val="center"/>
      </w:pPr>
      <w:r>
        <w:t>Об утверждении актуализированной редакции Плана</w:t>
      </w:r>
    </w:p>
    <w:p w:rsidR="00E97D55" w:rsidRDefault="00E97D55">
      <w:pPr>
        <w:pStyle w:val="ConsPlusTitle"/>
        <w:jc w:val="center"/>
      </w:pPr>
      <w:r>
        <w:t>противодействия коррупции Государственной корпорации</w:t>
      </w:r>
    </w:p>
    <w:p w:rsidR="00E97D55" w:rsidRDefault="00E97D55">
      <w:pPr>
        <w:pStyle w:val="ConsPlusTitle"/>
        <w:jc w:val="center"/>
      </w:pPr>
      <w:r>
        <w:t>"</w:t>
      </w:r>
      <w:proofErr w:type="spellStart"/>
      <w:r>
        <w:t>Ростех</w:t>
      </w:r>
      <w:proofErr w:type="spellEnd"/>
      <w:r>
        <w:t>" на 2025 - 2028 годы</w:t>
      </w: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ind w:firstLine="540"/>
        <w:jc w:val="both"/>
      </w:pPr>
      <w:r>
        <w:t>В соответствии с положениями Указа Президента Российской Федерации от 31 декабря 2025 г. N 1009 "Об изменении и признании утратившими силу некоторых актов Президента Российской Федерации", с учетом изменений законодательства по противодействию коррупции, в целях повышения эффективности мер и координации работы по профилактике и предупреждению коррупционных правонарушений ПРИКАЗЫВАЮ:</w:t>
      </w:r>
    </w:p>
    <w:p w:rsidR="00E97D55" w:rsidRDefault="00E97D55">
      <w:pPr>
        <w:pStyle w:val="ConsPlusNormal"/>
        <w:spacing w:before="220"/>
        <w:ind w:left="540"/>
        <w:jc w:val="both"/>
      </w:pPr>
      <w:r>
        <w:t>1. Утвердить актуализированную редакцию Плана противодействия коррупции Государственной корпорации "</w:t>
      </w:r>
      <w:proofErr w:type="spellStart"/>
      <w:r>
        <w:t>Ростех</w:t>
      </w:r>
      <w:proofErr w:type="spellEnd"/>
      <w:r>
        <w:t>" на 2025 - 2028 годы (далее - Корпорация, План соответственно) согласно приложению к настоящему приказу.</w:t>
      </w:r>
    </w:p>
    <w:p w:rsidR="00E97D55" w:rsidRDefault="00E97D55">
      <w:pPr>
        <w:pStyle w:val="ConsPlusNormal"/>
        <w:spacing w:before="220"/>
        <w:ind w:left="540"/>
        <w:jc w:val="both"/>
      </w:pPr>
      <w:r>
        <w:t>2. Руководителям структурных подразделений Корпорации обеспечить выполнение в 2026 г. мероприятий указанного Плана в части касающейся.</w:t>
      </w:r>
    </w:p>
    <w:p w:rsidR="00E97D55" w:rsidRDefault="00E97D55">
      <w:pPr>
        <w:pStyle w:val="ConsPlusNormal"/>
        <w:spacing w:before="220"/>
        <w:ind w:left="540"/>
        <w:jc w:val="both"/>
      </w:pPr>
      <w:r>
        <w:t>3. Признать утратившим силу приказ Корпорации от 28 июля 2025 г. N 93 "Об утверждении Плана противодействия коррупции Государственной корпорации "</w:t>
      </w:r>
      <w:proofErr w:type="spellStart"/>
      <w:r>
        <w:t>Ростех</w:t>
      </w:r>
      <w:proofErr w:type="spellEnd"/>
      <w:r>
        <w:t>" на 2025-2028 годы".</w:t>
      </w:r>
    </w:p>
    <w:p w:rsidR="00E97D55" w:rsidRDefault="00E97D55">
      <w:pPr>
        <w:pStyle w:val="ConsPlusNormal"/>
        <w:spacing w:before="220"/>
        <w:ind w:left="540"/>
        <w:jc w:val="both"/>
      </w:pPr>
      <w:r>
        <w:t xml:space="preserve">4. Контроль за исполнением настоящего приказа возложить на заместителя генерального директора </w:t>
      </w:r>
      <w:proofErr w:type="spellStart"/>
      <w:r>
        <w:t>Н.А.Волобуева</w:t>
      </w:r>
      <w:proofErr w:type="spellEnd"/>
      <w:r>
        <w:t>.</w:t>
      </w: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jc w:val="right"/>
      </w:pPr>
      <w:r>
        <w:t>Генеральный директор</w:t>
      </w:r>
    </w:p>
    <w:p w:rsidR="00E97D55" w:rsidRDefault="00E97D55">
      <w:pPr>
        <w:pStyle w:val="ConsPlusNormal"/>
        <w:jc w:val="right"/>
      </w:pPr>
      <w:proofErr w:type="spellStart"/>
      <w:r>
        <w:t>С.В.Чемезов</w:t>
      </w:r>
      <w:proofErr w:type="spellEnd"/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jc w:val="both"/>
      </w:pPr>
    </w:p>
    <w:p w:rsidR="00B57096" w:rsidRDefault="00B57096">
      <w:pPr>
        <w:pStyle w:val="ConsPlusNormal"/>
        <w:jc w:val="right"/>
      </w:pPr>
    </w:p>
    <w:p w:rsidR="00B57096" w:rsidRDefault="00B57096">
      <w:pPr>
        <w:pStyle w:val="ConsPlusNormal"/>
        <w:jc w:val="right"/>
      </w:pPr>
    </w:p>
    <w:p w:rsidR="00E97D55" w:rsidRDefault="00E97D55">
      <w:pPr>
        <w:pStyle w:val="ConsPlusNormal"/>
        <w:jc w:val="right"/>
      </w:pPr>
      <w:bookmarkStart w:id="0" w:name="_GoBack"/>
      <w:bookmarkEnd w:id="0"/>
      <w:r>
        <w:lastRenderedPageBreak/>
        <w:t>Приложение</w:t>
      </w:r>
    </w:p>
    <w:p w:rsidR="00E97D55" w:rsidRDefault="00E97D55">
      <w:pPr>
        <w:pStyle w:val="ConsPlusNormal"/>
        <w:jc w:val="right"/>
      </w:pPr>
      <w:r>
        <w:t>к приказу</w:t>
      </w:r>
    </w:p>
    <w:p w:rsidR="00E97D55" w:rsidRDefault="00E97D55">
      <w:pPr>
        <w:pStyle w:val="ConsPlusNormal"/>
        <w:jc w:val="right"/>
      </w:pPr>
      <w:r>
        <w:t>Государственной корпорации "</w:t>
      </w:r>
      <w:proofErr w:type="spellStart"/>
      <w:r>
        <w:t>Ростех</w:t>
      </w:r>
      <w:proofErr w:type="spellEnd"/>
      <w:r>
        <w:t>"</w:t>
      </w:r>
    </w:p>
    <w:p w:rsidR="00E97D55" w:rsidRDefault="00E97D55">
      <w:pPr>
        <w:pStyle w:val="ConsPlusNormal"/>
        <w:jc w:val="right"/>
      </w:pPr>
      <w:r>
        <w:t>от 03.03.2026 г. N 25</w:t>
      </w: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jc w:val="center"/>
      </w:pPr>
      <w:r>
        <w:rPr>
          <w:b/>
        </w:rPr>
        <w:t>П Л А Н</w:t>
      </w:r>
    </w:p>
    <w:p w:rsidR="00E97D55" w:rsidRDefault="00E97D55">
      <w:pPr>
        <w:pStyle w:val="ConsPlusNormal"/>
        <w:jc w:val="center"/>
      </w:pPr>
      <w:r>
        <w:rPr>
          <w:b/>
        </w:rPr>
        <w:t>противодействия коррупции Государственной корпорации "</w:t>
      </w:r>
      <w:proofErr w:type="spellStart"/>
      <w:r>
        <w:rPr>
          <w:b/>
        </w:rPr>
        <w:t>Ростех</w:t>
      </w:r>
      <w:proofErr w:type="spellEnd"/>
      <w:r>
        <w:rPr>
          <w:b/>
        </w:rPr>
        <w:t>" на 2025-2028 годы</w:t>
      </w:r>
    </w:p>
    <w:p w:rsidR="00E97D55" w:rsidRDefault="00E97D55">
      <w:pPr>
        <w:pStyle w:val="ConsPlusNormal"/>
        <w:jc w:val="both"/>
      </w:pPr>
    </w:p>
    <w:p w:rsidR="00E97D55" w:rsidRDefault="00E97D55">
      <w:pPr>
        <w:pStyle w:val="ConsPlusNormal"/>
        <w:ind w:firstLine="540"/>
        <w:jc w:val="both"/>
      </w:pPr>
      <w:r>
        <w:t>Мероприятия настоящего Плана разработаны в соответствии с положениями Федерального закона от 25.12.2008 N 273-ФЗ "О противодействии коррупции", Национальной стратегии противодействия коррупции, утвержденной Указом Президента Российской Федерации от 13.04.2010 N 460, актуализированы с учетом требований Федерального закона от 28.12.2025 N505-ФЗ "О внесении изменений в отдельные законодательные акты Российской Федерации" и Федерального закона от 28.12.2025 N510-ФЗ "О внесении изменений в Трудовой кодекс Российской Федерации", Указа Президента Российской Федерации от 31.12.2025 N 1009 и направлены на решение следующих основных задач:</w:t>
      </w:r>
    </w:p>
    <w:p w:rsidR="00E97D55" w:rsidRDefault="00E97D55">
      <w:pPr>
        <w:pStyle w:val="ConsPlusNormal"/>
        <w:spacing w:before="220"/>
        <w:ind w:firstLine="540"/>
        <w:jc w:val="both"/>
      </w:pPr>
      <w:r>
        <w:t>повышение эффективности работы по противодействию коррупции в Государственной корпорации "</w:t>
      </w:r>
      <w:proofErr w:type="spellStart"/>
      <w:r>
        <w:t>Ростех</w:t>
      </w:r>
      <w:proofErr w:type="spellEnd"/>
      <w:r>
        <w:t>" (далее - Корпорация) и организациях Корпорации, активизация деятельности подразделений, а также должностных лиц, в чьи обязанности входят задачи по профилактике коррупционных правонарушений;</w:t>
      </w:r>
    </w:p>
    <w:p w:rsidR="00E97D55" w:rsidRDefault="00E97D55">
      <w:pPr>
        <w:pStyle w:val="ConsPlusNormal"/>
        <w:spacing w:before="220"/>
        <w:ind w:firstLine="540"/>
        <w:jc w:val="both"/>
      </w:pPr>
      <w:r>
        <w:t>совершенствование организационных механизмов и практической работы по предотвращению и выявлению конфликта интересов при осуществлении должностных обязанностей работниками Государственной корпорации "</w:t>
      </w:r>
      <w:proofErr w:type="spellStart"/>
      <w:r>
        <w:t>Ростех</w:t>
      </w:r>
      <w:proofErr w:type="spellEnd"/>
      <w:r>
        <w:t>";</w:t>
      </w:r>
    </w:p>
    <w:p w:rsidR="00E97D55" w:rsidRDefault="00E97D55">
      <w:pPr>
        <w:pStyle w:val="ConsPlusNormal"/>
        <w:spacing w:before="220"/>
        <w:ind w:firstLine="540"/>
        <w:jc w:val="both"/>
      </w:pPr>
      <w:r>
        <w:t>повышение эффективности противодействия коррупции и недопущение ее проявлений при осуществлении закупок товаров, работ и услуг для обеспечения нужд Корпорации и организаций Корпорации;</w:t>
      </w:r>
    </w:p>
    <w:p w:rsidR="00E97D55" w:rsidRDefault="00E97D55">
      <w:pPr>
        <w:pStyle w:val="ConsPlusNormal"/>
        <w:spacing w:before="220"/>
        <w:ind w:firstLine="540"/>
        <w:jc w:val="both"/>
      </w:pPr>
      <w:r>
        <w:t>усиление влияния этических и нравственных норм на соблюдение работниками Корпорации запретов, ограничений и требований, установленных в целях противодействия коррупции;</w:t>
      </w:r>
    </w:p>
    <w:p w:rsidR="00E97D55" w:rsidRDefault="00E97D55" w:rsidP="006954C9">
      <w:pPr>
        <w:pStyle w:val="ConsPlusNormal"/>
        <w:spacing w:before="220"/>
        <w:ind w:firstLine="540"/>
        <w:jc w:val="both"/>
      </w:pPr>
      <w:r>
        <w:t>повышение эффективности информационно-пропагандистских и просветительских мер, направленных на создание в Корпорации и организациях Корпорации атмосферы нетерпимости к коррупционным проявлениям.</w:t>
      </w:r>
    </w:p>
    <w:p w:rsidR="006954C9" w:rsidRDefault="006954C9" w:rsidP="006954C9">
      <w:pPr>
        <w:pStyle w:val="ConsPlusNormal"/>
        <w:spacing w:before="220"/>
        <w:ind w:firstLine="540"/>
        <w:jc w:val="both"/>
      </w:pPr>
    </w:p>
    <w:p w:rsidR="006954C9" w:rsidRDefault="006954C9" w:rsidP="006954C9">
      <w:pPr>
        <w:pStyle w:val="ConsPlusNormal"/>
        <w:spacing w:before="220"/>
        <w:ind w:firstLine="540"/>
        <w:jc w:val="both"/>
      </w:pPr>
    </w:p>
    <w:p w:rsidR="006954C9" w:rsidRDefault="006954C9" w:rsidP="006954C9">
      <w:pPr>
        <w:pStyle w:val="ConsPlusNormal"/>
        <w:spacing w:before="220"/>
        <w:ind w:firstLine="540"/>
        <w:jc w:val="both"/>
      </w:pPr>
    </w:p>
    <w:p w:rsidR="006954C9" w:rsidRDefault="006954C9" w:rsidP="006954C9">
      <w:pPr>
        <w:pStyle w:val="ConsPlusNormal"/>
        <w:spacing w:before="220"/>
        <w:ind w:firstLine="540"/>
        <w:jc w:val="both"/>
      </w:pPr>
    </w:p>
    <w:p w:rsidR="006954C9" w:rsidRDefault="006954C9" w:rsidP="006954C9">
      <w:pPr>
        <w:pStyle w:val="ConsPlusNormal"/>
        <w:spacing w:before="220"/>
        <w:ind w:firstLine="540"/>
        <w:jc w:val="both"/>
      </w:pPr>
    </w:p>
    <w:p w:rsidR="006954C9" w:rsidRDefault="006954C9" w:rsidP="006954C9">
      <w:pPr>
        <w:pStyle w:val="ConsPlusNormal"/>
        <w:spacing w:before="22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6656"/>
        <w:gridCol w:w="1946"/>
        <w:gridCol w:w="1913"/>
        <w:gridCol w:w="1684"/>
        <w:gridCol w:w="1812"/>
      </w:tblGrid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N</w:t>
            </w:r>
          </w:p>
          <w:p w:rsidR="00E97D55" w:rsidRDefault="00E97D5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Ответственные подразделения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  <w:jc w:val="center"/>
            </w:pPr>
            <w:r>
              <w:t>Примечания</w:t>
            </w: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Статус выполнения</w:t>
            </w:r>
          </w:p>
          <w:p w:rsidR="00E97D55" w:rsidRDefault="00E97D55">
            <w:pPr>
              <w:pStyle w:val="ConsPlusNormal"/>
              <w:jc w:val="center"/>
            </w:pPr>
            <w:r>
              <w:t>мероприятия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jc w:val="both"/>
            </w:pPr>
            <w:r>
              <w:t>В рамках проведения работы и реализации мероприятий по выявлению, предупреждению и урегулированию конфликта интересов у работников Корпорации и ее организаций: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ДБ</w:t>
            </w:r>
          </w:p>
          <w:p w:rsidR="00E97D55" w:rsidRDefault="00E97D55">
            <w:pPr>
              <w:pStyle w:val="ConsPlusNormal"/>
              <w:jc w:val="center"/>
            </w:pPr>
            <w:r>
              <w:t>(свод по п.1.)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(ежегодный)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</w:pP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left="52" w:firstLine="425"/>
              <w:jc w:val="both"/>
            </w:pPr>
            <w:r>
              <w:t>1.1. Обеспечить контроль:</w:t>
            </w:r>
          </w:p>
          <w:p w:rsidR="00E97D55" w:rsidRDefault="00E97D55">
            <w:pPr>
              <w:pStyle w:val="ConsPlusNormal"/>
              <w:ind w:left="52" w:firstLine="425"/>
              <w:jc w:val="both"/>
            </w:pPr>
            <w:r>
              <w:t>1.1.1. исполнения работниками Корпорации обязанности по уведомлению представителя работодателя о выполнении иной оплачиваемой работы, возможности возникновения конфликта интересов при осуществлении данной работы;</w:t>
            </w:r>
          </w:p>
          <w:p w:rsidR="00E97D55" w:rsidRDefault="00E97D55">
            <w:pPr>
              <w:pStyle w:val="ConsPlusNormal"/>
              <w:ind w:left="52" w:firstLine="425"/>
              <w:jc w:val="both"/>
            </w:pPr>
            <w:r>
              <w:t>1.1.2. практики подачи деклараций о конфликте интересов работниками из числа вновь интегрированных организаций Корпорации;</w:t>
            </w:r>
          </w:p>
          <w:p w:rsidR="00E97D55" w:rsidRDefault="00E97D55">
            <w:pPr>
              <w:pStyle w:val="ConsPlusNormal"/>
              <w:ind w:left="52" w:firstLine="425"/>
              <w:jc w:val="both"/>
            </w:pPr>
            <w:r>
              <w:t>1.1.3. за поддержанием в актуальном состоянии личных дел работников Корпорации, актуализацией сведений, содержащихся в анкетах работников, представляемых при приеме на работу, об их родственниках в целях выявления возможного конфликта интересов.</w:t>
            </w:r>
          </w:p>
          <w:p w:rsidR="00E97D55" w:rsidRDefault="00E97D55">
            <w:pPr>
              <w:pStyle w:val="ConsPlusNormal"/>
              <w:ind w:left="52" w:firstLine="425"/>
              <w:jc w:val="both"/>
            </w:pPr>
            <w:r>
              <w:t>1.2. Осуществлять в рамках компетенции:</w:t>
            </w:r>
          </w:p>
          <w:p w:rsidR="00E97D55" w:rsidRDefault="00E97D55">
            <w:pPr>
              <w:pStyle w:val="ConsPlusNormal"/>
              <w:ind w:left="52" w:firstLine="425"/>
              <w:jc w:val="both"/>
            </w:pPr>
            <w:r>
              <w:t>1.2.1. проверки кандидатов для замещения должностей в Корпорации с отражением результатов в итоговом заключении о наличии признаков возможного конфликта интересов;</w:t>
            </w:r>
          </w:p>
          <w:p w:rsidR="00E97D55" w:rsidRDefault="00E97D55">
            <w:pPr>
              <w:pStyle w:val="ConsPlusNormal"/>
              <w:ind w:left="52" w:firstLine="425"/>
              <w:jc w:val="both"/>
            </w:pPr>
            <w:r>
              <w:t>1.2.2. рассмотрение и согласование кандидатов на замещение должностей генеральных директоров холдинговых компаний (интегрированных структур) и организаций прямого управления Корпорации;</w:t>
            </w:r>
          </w:p>
          <w:p w:rsidR="00E97D55" w:rsidRDefault="00E97D55">
            <w:pPr>
              <w:pStyle w:val="ConsPlusNormal"/>
              <w:ind w:left="52" w:firstLine="425"/>
              <w:jc w:val="both"/>
            </w:pPr>
            <w:r>
              <w:t xml:space="preserve">1.2.3. мониторинг выполнения требований статьи 64.1 </w:t>
            </w:r>
            <w:r>
              <w:lastRenderedPageBreak/>
              <w:t>Трудового кодекса Российской Федерации, постановления Правительства Российской Федерации от 21.01.2015 N29 об информировании ДП Корпорации о заключении трудового договора с гражданином, замещавшим должности государственной или муниципальной службы, их бывших работодателей.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ДП</w:t>
            </w:r>
          </w:p>
          <w:p w:rsidR="00E97D55" w:rsidRDefault="00E97D55">
            <w:pPr>
              <w:pStyle w:val="ConsPlusNormal"/>
              <w:jc w:val="center"/>
            </w:pPr>
            <w:r>
              <w:t xml:space="preserve">(в части </w:t>
            </w:r>
            <w:proofErr w:type="spellStart"/>
            <w:r>
              <w:t>пп</w:t>
            </w:r>
            <w:proofErr w:type="spellEnd"/>
            <w:r>
              <w:t>. 1.1.3., 1.2.3)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Доклад в ДБ 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t>до 15 декабря</w:t>
            </w: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</w:pP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left="34" w:firstLine="567"/>
              <w:jc w:val="both"/>
            </w:pPr>
            <w:r>
              <w:t>В целях обеспечения реализации системы мер по предупреждению коррупции в Корпорации и организациях Корпорации: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ДБ</w:t>
            </w:r>
          </w:p>
          <w:p w:rsidR="00E97D55" w:rsidRDefault="00E97D55">
            <w:pPr>
              <w:pStyle w:val="ConsPlusNormal"/>
              <w:jc w:val="center"/>
            </w:pPr>
            <w:r>
              <w:t>(свод по п.2.)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</w:pP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2.1. В рамках выполнения требований законодательства по противодействию коррупции: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2.1.1. проводить посредством истребования необходимой информации ежегодный мониторинг реализации и эффективности комплекса антикоррупционных мер, принимаемых в холдинговых компаниях (интегрированных структурах) и организациях прямого управления Корпорации;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2.1.2. проводить анализ предпосылок невыполнения организациями Корпорации заданий государственного оборонного заказа, мероприятий федеральных целевых и государственных программ, выявляемых структурными подразделениями Корпорации, на предмет наличия в них коррупционных составляющих.</w:t>
            </w:r>
          </w:p>
          <w:p w:rsidR="00E97D55" w:rsidRDefault="00E97D55">
            <w:pPr>
              <w:pStyle w:val="ConsPlusNormal"/>
              <w:ind w:firstLine="460"/>
              <w:jc w:val="both"/>
            </w:pPr>
            <w:r>
              <w:t xml:space="preserve">2.1.3. оказывать при соответствующих обращениях консультативную помощь организациям Корпорации по вопросам принятия мер по своевременному выявлению и пресечению коррупционных правонарушений, связанных с хищением бюджетных средств и средств </w:t>
            </w:r>
            <w:proofErr w:type="spellStart"/>
            <w:r>
              <w:t>софинансирования</w:t>
            </w:r>
            <w:proofErr w:type="spellEnd"/>
            <w:r>
              <w:t xml:space="preserve"> (в т.ч. средств Корпорации), а также предоставления аффилированным коммерческим структурам неправомерных преимуществ (преференций) при реализации национальных проектов, в том числе предусмотренных Указом Президента Российской Федерации от 7 мая 2024 г. N309 "О национальных целях развития Российской Федерации на период до 2030 года и на перспективу до 2036 года".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lastRenderedPageBreak/>
              <w:t>2.2. Осуществлять методологическую поддержку организациям Корпорации в области разработки и совершенствования внутренней правовой базы по противодействию коррупции.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2.3. Осуществление выездных проверок ХК (ИС) и ОПУ, в т.ч. в составе комплексных рабочих групп в рамках проводимого аудита безопасности, по линии соблюдения должностными лицами организаций Корпорации антикоррупционного законодательства. При необходимости оказание практической помощи по устранению выявленных недостатков и нарушений.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Структурные единицы ЗГД (</w:t>
            </w:r>
            <w:proofErr w:type="spellStart"/>
            <w:r>
              <w:t>В.В.Артяков</w:t>
            </w:r>
            <w:proofErr w:type="spellEnd"/>
            <w:r>
              <w:t xml:space="preserve"> в части п.2.1.2., </w:t>
            </w:r>
            <w:proofErr w:type="spellStart"/>
            <w:r>
              <w:t>М.В.Выборных</w:t>
            </w:r>
            <w:proofErr w:type="spellEnd"/>
            <w:r>
              <w:t xml:space="preserve"> в части п. 2.1.3.)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  <w:jc w:val="center"/>
            </w:pPr>
            <w:r>
              <w:t>ДБ, ДОГОЗ, УДКС индустриальные директора (по компетенции в части п.2.1.2)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Доклад в ДБ 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t>до 15 декабря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  <w:jc w:val="center"/>
            </w:pPr>
            <w:r>
              <w:t>При проведении проверок</w:t>
            </w:r>
          </w:p>
          <w:p w:rsidR="00E97D55" w:rsidRDefault="00E97D55">
            <w:pPr>
              <w:pStyle w:val="ConsPlusNormal"/>
              <w:jc w:val="center"/>
            </w:pPr>
            <w:r>
              <w:t>(по п.2.3.)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</w:pP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Продолжить практику рассмотрения состояния антикоррупционной деятельности ХК (ИС) и ОПУ на заседаниях Комитетов по аудиту при советах директоров (далее - КА) указанных организаций. По результатам в советы директоров организаций направлять соответствующие предложения с указанием выявленных недостатков и рекомендаций по их устранению.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ВА, ДБ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t>4 квартал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  <w:vAlign w:val="center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Протоколы заседаний КА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С учетом изменений положений антикоррупционного законодательства и требований Указа Президента Российской Федерации от 31.12.2025 N 1009 обеспечить: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4.1. своевременное доведение до работников Корпорации изменений законодательства по противодействию коррупции;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4.2. актуализацию локальной правовой базы Корпорации в сфере профилактики коррупционных правонарушений.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ДБ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По п.4.1.</w:t>
            </w:r>
          </w:p>
          <w:p w:rsidR="00E97D55" w:rsidRDefault="00E97D55">
            <w:pPr>
              <w:pStyle w:val="ConsPlusNormal"/>
              <w:jc w:val="center"/>
            </w:pPr>
            <w:r>
              <w:t>1 квартал 2026,</w:t>
            </w:r>
          </w:p>
          <w:p w:rsidR="00E97D55" w:rsidRDefault="00E97D55">
            <w:pPr>
              <w:pStyle w:val="ConsPlusNormal"/>
              <w:jc w:val="center"/>
            </w:pPr>
            <w:r>
              <w:t>по п.4.2.</w:t>
            </w:r>
          </w:p>
          <w:p w:rsidR="00E97D55" w:rsidRDefault="00E97D55">
            <w:pPr>
              <w:pStyle w:val="ConsPlusNormal"/>
              <w:jc w:val="center"/>
            </w:pPr>
            <w:r>
              <w:t>2 полугодие 2026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В рамках ежегодной работы по подготовке и сбору сведений о доходах, расходах, об имуществе и обязательствах имущественного характера: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5.1. Обеспечить контроль за представлением справок о доходах: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 xml:space="preserve">5.1.1. работников (их супруг/супругов), замещающих должности в Корпорации, включенные в перечень должностей, замещение которых предусматривает обязанность представления сведений о доходах (далее - Перечень), совершивших в отчетных периодах сделки, сумма которых превышает их совокупный совместно с </w:t>
            </w:r>
            <w:r>
              <w:lastRenderedPageBreak/>
              <w:t>супругой / супругом и несовершеннолетних детей доход за три года, предшествующих отчетному;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5.1.2. работников, претендующих на замещение должности в Корпорации, включенной в Перечень (перевод, прием на работу по внутреннему совместительству);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5.1.3. работников, претендующих на включение в федеральный кадровый резерв;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5.1.4. граждан (кандидатов), претендующих на замещение должности в Корпорации, включенной в Перечень;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5.1.5. граждан (кандидатов), претендующих на замещение должности в Корпорации, включенной в перечень, замещение которой предполагает обязанность представления сведений о доходах в Аппарат Правительства Российской Федерации.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5.2. Осуществлять анализ сведений о доходах, представляемых работниками Корпорации и лицами, претендующими на замещение должностей в Корпорации. При выявлении нарушений антикоррупционного законодательства инициировать проведение проверочных мероприятий.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ДБ, ДП</w:t>
            </w:r>
          </w:p>
          <w:p w:rsidR="00E97D55" w:rsidRDefault="00E97D55">
            <w:pPr>
              <w:pStyle w:val="ConsPlusNormal"/>
              <w:jc w:val="center"/>
            </w:pPr>
            <w:r>
              <w:t>(по компетенции)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По п.5.1.1.</w:t>
            </w:r>
          </w:p>
          <w:p w:rsidR="00E97D55" w:rsidRDefault="00E97D55">
            <w:pPr>
              <w:pStyle w:val="ConsPlusNormal"/>
              <w:jc w:val="center"/>
            </w:pPr>
            <w:r>
              <w:t>до 30 апреля года,</w:t>
            </w:r>
          </w:p>
          <w:p w:rsidR="00E97D55" w:rsidRDefault="00E97D55">
            <w:pPr>
              <w:pStyle w:val="ConsPlusNormal"/>
              <w:jc w:val="center"/>
            </w:pPr>
            <w:r>
              <w:t>следующего за отчетным,</w:t>
            </w:r>
          </w:p>
          <w:p w:rsidR="00E97D55" w:rsidRDefault="00E97D55">
            <w:pPr>
              <w:pStyle w:val="ConsPlusNormal"/>
              <w:jc w:val="center"/>
            </w:pPr>
            <w:r>
              <w:t>по пунктам 5.1.2.-5.2.</w:t>
            </w:r>
          </w:p>
          <w:p w:rsidR="00E97D55" w:rsidRDefault="00E97D55">
            <w:pPr>
              <w:pStyle w:val="ConsPlusNormal"/>
              <w:jc w:val="center"/>
            </w:pPr>
            <w:r>
              <w:t>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t>на постоянной основе</w:t>
            </w: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В рамках выполнения указаний Администрации Президента Российской Федерации и Минтруда России обеспечить: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6.1. подключение Корпорации к государственной информационной системе в области противодействия коррупции "Посейдон" (далее - ГИС "Посейдон");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6.2. контроль за соответствием доходов, расходов и имуществом работников, замещающих должности в Корпорации, включенные в Перечень, посредством круглогодичного мониторинга сведений с использованием ГИС "Посейдон".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По п.6.1.</w:t>
            </w:r>
          </w:p>
          <w:p w:rsidR="00E97D55" w:rsidRDefault="00E97D55">
            <w:pPr>
              <w:pStyle w:val="ConsPlusNormal"/>
              <w:jc w:val="center"/>
            </w:pPr>
            <w:r>
              <w:t>2 квартал 2026, по п.6.2.</w:t>
            </w:r>
          </w:p>
          <w:p w:rsidR="00E97D55" w:rsidRDefault="00E97D55">
            <w:pPr>
              <w:pStyle w:val="ConsPlusNormal"/>
              <w:jc w:val="center"/>
            </w:pPr>
            <w:r>
              <w:t>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t>на постоянной основе</w:t>
            </w: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552"/>
            </w:pPr>
            <w:r>
              <w:t>Обеспечить:</w:t>
            </w:r>
          </w:p>
          <w:p w:rsidR="00E97D55" w:rsidRDefault="00E97D55">
            <w:pPr>
              <w:pStyle w:val="ConsPlusNormal"/>
              <w:ind w:firstLine="552"/>
              <w:jc w:val="both"/>
            </w:pPr>
            <w:r>
              <w:t>7.1. работу Комиссии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 по соблюдению требований к служебному поведению работников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 и урегулированию конфликта интересов (далее - Комиссия), контроль за выполнением ее решений;</w:t>
            </w:r>
          </w:p>
          <w:p w:rsidR="00E97D55" w:rsidRDefault="00E97D55">
            <w:pPr>
              <w:pStyle w:val="ConsPlusNormal"/>
              <w:ind w:firstLine="552"/>
              <w:jc w:val="both"/>
            </w:pPr>
            <w:r>
              <w:lastRenderedPageBreak/>
              <w:t>7.2. своевременную актуализацию Положения о Комиссии.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ДБ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В соответствии с повестками заседаний Комиссии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 xml:space="preserve">В случае внесения дополнений и изменений в правовую базу </w:t>
            </w:r>
            <w:r>
              <w:lastRenderedPageBreak/>
              <w:t>Корпорации (в части п.7.2.)</w:t>
            </w: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В рамках организованного взаимодействия с правоохранительными и иными государственными органами в сфере противодействия коррупции в Корпорации и ее организациях: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8.1. оказывать информационное содействие в проведении оперативно-следственных мероприятий по расследованию уголовных дел коррупционной направленности;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8.2. продолжить участие в совместных мероприятиях по обеспечению интересов государства в деятельности Корпорации в рамках действующего Соглашения о взаимодействии МВД России и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 N РТ/107200-2308/1/8510 от 06.10.2010;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8.3 обеспечить участие представителей Корпорации на служебных совещаниях и заседаниях рабочих групп, проводимых Администрацией Президента Российской Федерации, Генеральной прокуратурой Российской Федерации, ФСБ России, МВД России и Минтрудом России;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8.4. обеспечить контроль за ходом устранения выявленных органами прокуратуры и иными контролирующими органами в организациях Корпорации нарушений антикоррупционного законодательства.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Ежегодно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ГД, письмо в ХК (ИС) и ОПУ по п.8.4.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В целях повышения эффективности работы, направленной на антикоррупционное просвещение, популяризацию в Корпорации соответствующих стандартов и отрицательного отношения к коррупции обеспечить: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9.1. ознакомление впервые принятых на работу в Корпорацию работников с Кодексом этики и служебного поведения;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9.2. организацию обучения впервые принятых и иных категорий работников Корпорации по программе "Антикоррупционные стандарты и этические нормы поведения работников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 xml:space="preserve">", в полном объеме </w:t>
            </w:r>
            <w:r>
              <w:lastRenderedPageBreak/>
              <w:t>включающей в себя вопросы соблюдения, понимания и выполнения работниками требований положений Кодекса этики и служебного поведения;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 xml:space="preserve">9.3. актуализацию наглядной антикоррупционной агитации (тематических плакатов, включая электронные форматы) и ее размещение в офисах </w:t>
            </w:r>
            <w:proofErr w:type="spellStart"/>
            <w:r>
              <w:t>Ростех</w:t>
            </w:r>
            <w:proofErr w:type="spellEnd"/>
            <w:r>
              <w:t>-Сити;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9.4. проведение на ежегодной основе мероприятий: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9.4.1. информационно-разъяснительного и консультативного характера, в том числе предусматривающих возможность получения работником Корпорации конфиденциальной личной консультации по вопросам соблюдения антикоррупционных стандартов;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9.4.2. направленных на повышение эффективности деятельности по информированию общественности о результатах работы по профилактике коррупционных и иных правонарушений Корпорации.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ДБ</w:t>
            </w:r>
          </w:p>
          <w:p w:rsidR="00E97D55" w:rsidRDefault="00E97D55">
            <w:pPr>
              <w:pStyle w:val="ConsPlusNormal"/>
              <w:jc w:val="center"/>
            </w:pPr>
            <w:r>
              <w:t xml:space="preserve">(в части инициации обучения, определения перечня работников подлежащих обучению по </w:t>
            </w:r>
            <w:proofErr w:type="spellStart"/>
            <w:r>
              <w:t>пп</w:t>
            </w:r>
            <w:proofErr w:type="spellEnd"/>
            <w:r>
              <w:t>. 9.2., свод по п.9.)</w:t>
            </w:r>
          </w:p>
          <w:p w:rsidR="00E97D55" w:rsidRDefault="00E97D55">
            <w:pPr>
              <w:pStyle w:val="ConsPlusNormal"/>
              <w:jc w:val="center"/>
            </w:pPr>
            <w:r>
              <w:lastRenderedPageBreak/>
              <w:t>ДП (в части п. 9.1., в части п.9.2. организует обучение, инициированного ДБ)</w:t>
            </w:r>
          </w:p>
          <w:p w:rsidR="00E97D55" w:rsidRDefault="00E97D55">
            <w:pPr>
              <w:pStyle w:val="ConsPlusNormal"/>
              <w:jc w:val="center"/>
            </w:pPr>
            <w:r>
              <w:t>ДВВК (в части пп.9.3., 9.4.2.)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Доклады ежегодно в ДБ до 15 декабря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Итоговый доклад ГД, Годовой отчет Корпорации</w:t>
            </w:r>
          </w:p>
          <w:p w:rsidR="00E97D55" w:rsidRDefault="00E97D55">
            <w:pPr>
              <w:pStyle w:val="ConsPlusNormal"/>
              <w:jc w:val="center"/>
            </w:pPr>
            <w:r>
              <w:t>(в части п.9.4.2.)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В рамках организации учебного процесса обеспечить: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10.1. участие работников Корпорации и ее организаций, в должностные обязанности которых входят вопросы противодействия коррупции, в мероприятиях по профессиональному развитию в сфере антикоррупционной деятельности, в том числе их обучение по дополнительным профессиональным программам в области противодействия коррупции;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 xml:space="preserve">10.2. участие работников Корпорации и ее организаций, замещающих </w:t>
            </w:r>
            <w:proofErr w:type="spellStart"/>
            <w:r>
              <w:t>коррупционно</w:t>
            </w:r>
            <w:proofErr w:type="spellEnd"/>
            <w:r>
              <w:t>-опасные должности, а также впервые принятых на работу в Корпорацию для замещения должностей, связанных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 xml:space="preserve">10.3. участие работников Корпорации и ее организаций, в должностные обязанности которых входят вопросы проведения закупок товаров, работ, услуг для обеспечения нужд Корпорации и ее организаций, в мероприятиях по профессиональному развитию в области противодействия коррупции, в том числе их обучение по </w:t>
            </w:r>
            <w:r>
              <w:lastRenderedPageBreak/>
              <w:t>дополнительным профессиональным антикоррупционным программам;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10.4. участие в мероприятиях по профессиональному развитию работников Корпорации и ее организаций, в должностные обязанности которых входит проведение антикоррупционной экспертизы локальных правовых актов (проектов ЛПА).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ДБ</w:t>
            </w:r>
          </w:p>
          <w:p w:rsidR="00E97D55" w:rsidRDefault="00E97D55">
            <w:pPr>
              <w:pStyle w:val="ConsPlusNormal"/>
              <w:jc w:val="center"/>
            </w:pPr>
            <w:r>
              <w:t>(в части инициирования мероприятий, определения участников, свод по п.10.)</w:t>
            </w:r>
          </w:p>
          <w:p w:rsidR="00E97D55" w:rsidRDefault="00E97D55">
            <w:pPr>
              <w:pStyle w:val="ConsPlusNormal"/>
              <w:jc w:val="center"/>
            </w:pPr>
            <w:r>
              <w:t>ДП</w:t>
            </w:r>
          </w:p>
          <w:p w:rsidR="00E97D55" w:rsidRDefault="00E97D55">
            <w:pPr>
              <w:pStyle w:val="ConsPlusNormal"/>
              <w:jc w:val="center"/>
            </w:pPr>
            <w:r>
              <w:t xml:space="preserve">(по пп.10.1. и 10.3. в части организации обучения работников Корпорации, инициированного </w:t>
            </w:r>
            <w:proofErr w:type="gramStart"/>
            <w:r>
              <w:t>ДБ )</w:t>
            </w:r>
            <w:proofErr w:type="gramEnd"/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11.1. В соответствии с методическими рекомендациями осуществлять антикоррупционную экспертизу правовых актов, проектов правовых актов и иных распорядительных документов Корпорации на предмет выявления в тексте коррупциогенных факторов, степени их коррупциогенности и выработки рекомендаций по исключению вызываемых коррупциогенных рисков.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11.2. При необходимости, в т.ч. с учетом изменений законодательства по противодействию коррупции, осуществлять актуализацию Перечня категорий правовых актов и проектов правовых Корпорации, подлежащих обязательной антикоррупционной экспертизе.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ДБ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t>на постоянной основе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12.1. В целях совершенствования оценки коррупционных рисков, возникающих при реализации структурными подразделениями и должностными лицами Корпорации своих обязанностей актуализировать Методические рекомендации по выявлению и оценки коррупционных рисков, возникающих при реализации функций в Корпорации (в случае изменений норм антикоррупционного законодательства).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 xml:space="preserve">12.2. В соответствии с Методическими рекомендациями, поименованными в п.12.1., осуществлять мониторинг исполнения должностных обязанностей работниками Корпорации, деятельность которых связана с коррупционными рисками и замещающих </w:t>
            </w:r>
            <w:proofErr w:type="spellStart"/>
            <w:r>
              <w:t>коррупционно</w:t>
            </w:r>
            <w:proofErr w:type="spellEnd"/>
            <w:r>
              <w:t>-опасные должности. По итогам актуализировать Перечень должностей работников Корпорации, представляющих сведения о доходах, расходах, об имуществе и обязательствах имущественного характера.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ДБ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t>4 квартал</w:t>
            </w:r>
          </w:p>
          <w:p w:rsidR="00E97D55" w:rsidRDefault="00E97D55">
            <w:pPr>
              <w:pStyle w:val="ConsPlusNormal"/>
              <w:jc w:val="center"/>
            </w:pPr>
            <w:r>
              <w:t>(по п. 12.2.)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13.1. Проводить регулярные проверки и контроль экономической обоснованности расходов Корпорации и организаций Корпорации в сферах с высоким коррупционным риском, в том числе при осуществлении закупочной деятельности, приобретении деловых подарков, осуществлении представительских и рекламных расходов, благотворительных пожертвований, спонсорской помощи, маркетинговых мероприятий, выплате вознаграждений внешним консультантам.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13.2. Выявлять возможные признаки коррупционного характера при согласовании готовящихся к заключению договоров, особое внимание уделять договорам на указанных в п. 13.1 направлениях деятельности.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ВА, ДБ, ДЭФ, ДЗД</w:t>
            </w:r>
          </w:p>
          <w:p w:rsidR="00E97D55" w:rsidRDefault="00E97D55">
            <w:pPr>
              <w:pStyle w:val="ConsPlusNormal"/>
              <w:jc w:val="center"/>
            </w:pPr>
            <w:r>
              <w:t>(по компетенции)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Доклады в ДБ</w:t>
            </w:r>
          </w:p>
          <w:p w:rsidR="00E97D55" w:rsidRDefault="00E97D55">
            <w:pPr>
              <w:pStyle w:val="ConsPlusNormal"/>
              <w:jc w:val="center"/>
            </w:pPr>
            <w:r>
              <w:t>до 15 декабря ежегодно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  <w:jc w:val="center"/>
            </w:pPr>
            <w:r>
              <w:t>В соответствии с решениями руководства Корпорации</w:t>
            </w:r>
          </w:p>
          <w:p w:rsidR="00E97D55" w:rsidRDefault="00E97D55">
            <w:pPr>
              <w:pStyle w:val="ConsPlusNormal"/>
              <w:jc w:val="center"/>
            </w:pPr>
            <w:r>
              <w:t>(по п.13.1.)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  <w:jc w:val="center"/>
            </w:pPr>
            <w:r>
              <w:t>Доступ к результатам проверок ВА ФХД организаций через АС ДВА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709"/>
              <w:jc w:val="both"/>
            </w:pPr>
            <w:r>
              <w:t>На регулярной основе проводить работу по актуализации существующих типовых форм договоров, заключаемых Корпорацией, на предмет введения в них антикоррупционной оговорки.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ДПО</w:t>
            </w: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Доклады в ДБ</w:t>
            </w:r>
          </w:p>
          <w:p w:rsidR="00E97D55" w:rsidRDefault="00E97D55">
            <w:pPr>
              <w:pStyle w:val="ConsPlusNormal"/>
              <w:jc w:val="center"/>
            </w:pPr>
            <w:r>
              <w:t>до 15 декабря ежегодно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77"/>
              <w:jc w:val="both"/>
            </w:pPr>
            <w:r>
              <w:t>Продолжить работу по совершенствованию условий, процедур и механизмов закупочной деятельности. В этих целях в отчетный период обеспечить реализацию мероприятий по следующим направлениям:</w:t>
            </w:r>
          </w:p>
          <w:p w:rsidR="00E97D55" w:rsidRDefault="00E97D55">
            <w:pPr>
              <w:pStyle w:val="ConsPlusNormal"/>
              <w:ind w:firstLine="477"/>
              <w:jc w:val="both"/>
            </w:pPr>
            <w:r>
              <w:t>15.1. предотвращение коррупционных проявлений, конфликта интересов и иных злоупотреблений в сфере закупок;</w:t>
            </w:r>
          </w:p>
          <w:p w:rsidR="00E97D55" w:rsidRDefault="00E97D55">
            <w:pPr>
              <w:pStyle w:val="ConsPlusNormal"/>
              <w:ind w:firstLine="477"/>
              <w:jc w:val="both"/>
            </w:pPr>
            <w:r>
              <w:t>15.2. целевое и экономически эффективное расходование денежных средств Корпорации на приобретение товаров, работ и услуг;</w:t>
            </w:r>
          </w:p>
          <w:p w:rsidR="00E97D55" w:rsidRDefault="00E97D55">
            <w:pPr>
              <w:pStyle w:val="ConsPlusNormal"/>
              <w:ind w:firstLine="477"/>
              <w:jc w:val="both"/>
            </w:pPr>
            <w:r>
              <w:t>15.3. непосредственное взаимодействие с органами государственной власти и организациями Корпорации по вопросам закупочной деятельности в рамках Единого положения о закупке Государственной корпорации "</w:t>
            </w:r>
            <w:proofErr w:type="spellStart"/>
            <w:r>
              <w:t>Ростех</w:t>
            </w:r>
            <w:proofErr w:type="spellEnd"/>
            <w:r>
              <w:t>";</w:t>
            </w:r>
          </w:p>
          <w:p w:rsidR="00E97D55" w:rsidRDefault="00E97D55">
            <w:pPr>
              <w:pStyle w:val="ConsPlusNormal"/>
              <w:ind w:firstLine="477"/>
              <w:jc w:val="both"/>
            </w:pPr>
            <w:r>
              <w:t xml:space="preserve">15.4. осуществление процедур по соответствующей проверке контрагентов, посредников, партнеров, агентов и иных лиц в целях минимизации и пресечения рисков вовлечения Корпорации в </w:t>
            </w:r>
            <w:r>
              <w:lastRenderedPageBreak/>
              <w:t>коррупционную деятельность;</w:t>
            </w:r>
          </w:p>
          <w:p w:rsidR="00E97D55" w:rsidRDefault="00E97D55">
            <w:pPr>
              <w:pStyle w:val="ConsPlusNormal"/>
              <w:ind w:firstLine="477"/>
              <w:jc w:val="both"/>
            </w:pPr>
            <w:r>
              <w:t>15.5. обеспечение в целях выявления коррупциогенных факторов постоянного контроля за обоснованностью проведения в Корпорации закупок на неконкурентной основе;</w:t>
            </w:r>
          </w:p>
          <w:p w:rsidR="00E97D55" w:rsidRDefault="00E97D55">
            <w:pPr>
              <w:pStyle w:val="ConsPlusNormal"/>
              <w:ind w:firstLine="477"/>
              <w:jc w:val="both"/>
            </w:pPr>
            <w:r>
              <w:t>15.6. развитие методологической основы закупочной деятельности организаций Корпорации на базе обоснованных предложений, включая вопросы противодействия коррупции.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ДЗД, ДБ</w:t>
            </w:r>
          </w:p>
          <w:p w:rsidR="00E97D55" w:rsidRDefault="00E97D55">
            <w:pPr>
              <w:pStyle w:val="ConsPlusNormal"/>
              <w:jc w:val="center"/>
            </w:pPr>
            <w:r>
              <w:t>(по п.15, по компетенции)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  <w:jc w:val="center"/>
            </w:pPr>
            <w:r>
              <w:t>ДЭФ (по части</w:t>
            </w:r>
          </w:p>
          <w:p w:rsidR="00E97D55" w:rsidRDefault="00E97D55">
            <w:pPr>
              <w:pStyle w:val="ConsPlusNormal"/>
              <w:jc w:val="center"/>
            </w:pPr>
            <w:r>
              <w:t>п. 15.2)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Доклады в ДБ</w:t>
            </w:r>
          </w:p>
          <w:p w:rsidR="00E97D55" w:rsidRDefault="00E97D55">
            <w:pPr>
              <w:pStyle w:val="ConsPlusNormal"/>
              <w:jc w:val="center"/>
            </w:pPr>
            <w:r>
              <w:t>до 15 декабря ежегодно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В рамках сопровождения информационной системы (ИС) "Горячая линия" обеспечить: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16.1. функционирование системы сбора и обработки информации, направленной на своевременное выявление и предотвращение мошенничества, хищений и коррупции в Корпорации и ее организациях;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16.2. участие в проведении проверочных мероприятий поступивших сообщений по каналам "Горячей линии", в т.ч. анонимных, в части нарушения (невыполнения) должностными лицами Корпорации, организаций Корпорации антикоррупционного законодательства или совершения ими коррупционных правонарушений;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>16.3. прием и регистрацию в ИС "Горячая линия" обращений, полученных почтовым сообщением.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ВА, ДБ</w:t>
            </w:r>
          </w:p>
          <w:p w:rsidR="00E97D55" w:rsidRDefault="00E97D55">
            <w:pPr>
              <w:pStyle w:val="ConsPlusNormal"/>
              <w:jc w:val="center"/>
            </w:pPr>
            <w:r>
              <w:t>(по компетенции)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Доклады в ДБ ежегодно до</w:t>
            </w:r>
          </w:p>
          <w:p w:rsidR="00E97D55" w:rsidRDefault="00E97D55">
            <w:pPr>
              <w:pStyle w:val="ConsPlusNormal"/>
              <w:jc w:val="center"/>
            </w:pPr>
            <w:r>
              <w:t>15 декабря</w:t>
            </w: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Обеспечить функционирование и своевременное размещение актуальной информации по вопросам антикоррупционной деятельности в подразделе официального интернет-сайта Корпорации, посвященного противодействию коррупции.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t>ДВВК, ДБ</w:t>
            </w:r>
          </w:p>
          <w:p w:rsidR="00E97D55" w:rsidRDefault="00E97D55">
            <w:pPr>
              <w:pStyle w:val="ConsPlusNormal"/>
              <w:jc w:val="center"/>
            </w:pPr>
            <w:r>
              <w:t>(по компетенции)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t>Доклады в ДБ ежегодно до</w:t>
            </w:r>
          </w:p>
          <w:p w:rsidR="00E97D55" w:rsidRDefault="00E97D55">
            <w:pPr>
              <w:pStyle w:val="ConsPlusNormal"/>
              <w:jc w:val="center"/>
            </w:pPr>
            <w:r>
              <w:t>15 декабря</w:t>
            </w: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>Итоговый доклад ГД</w:t>
            </w:r>
          </w:p>
        </w:tc>
      </w:tr>
      <w:tr w:rsidR="00E97D55">
        <w:tc>
          <w:tcPr>
            <w:tcW w:w="549" w:type="dxa"/>
          </w:tcPr>
          <w:p w:rsidR="00E97D55" w:rsidRDefault="00E97D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56" w:type="dxa"/>
          </w:tcPr>
          <w:p w:rsidR="00E97D55" w:rsidRDefault="00E97D55">
            <w:pPr>
              <w:pStyle w:val="ConsPlusNormal"/>
              <w:ind w:firstLine="459"/>
              <w:jc w:val="both"/>
            </w:pPr>
            <w:r>
              <w:t>18.1. Направить в Минтруд России информацию о проделанной работе в сфере противодействия коррупции.</w:t>
            </w:r>
          </w:p>
          <w:p w:rsidR="00E97D55" w:rsidRDefault="00E97D55">
            <w:pPr>
              <w:pStyle w:val="ConsPlusNormal"/>
              <w:ind w:firstLine="459"/>
              <w:jc w:val="both"/>
            </w:pPr>
            <w:r>
              <w:t xml:space="preserve">18.2. В рамках обеспечения регулярного контроля за выполнением мероприятий настоящего Плана готовить для доклада генеральному директору Корпорации итоговый отчет о ходе и результатах реализации плановых мероприятий, который </w:t>
            </w:r>
            <w:r>
              <w:lastRenderedPageBreak/>
              <w:t>предварительно рассматривать на заседании Комиссии по соблюдению требований к служебному поведению и урегулированию конфликта интересов.</w:t>
            </w:r>
          </w:p>
        </w:tc>
        <w:tc>
          <w:tcPr>
            <w:tcW w:w="1946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ДБ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</w:pPr>
          </w:p>
        </w:tc>
        <w:tc>
          <w:tcPr>
            <w:tcW w:w="1913" w:type="dxa"/>
          </w:tcPr>
          <w:p w:rsidR="00E97D55" w:rsidRDefault="00E97D55">
            <w:pPr>
              <w:pStyle w:val="ConsPlusNormal"/>
              <w:jc w:val="center"/>
            </w:pPr>
            <w:r>
              <w:lastRenderedPageBreak/>
              <w:t>Отчет в Минтруд России</w:t>
            </w:r>
          </w:p>
          <w:p w:rsidR="00E97D55" w:rsidRDefault="00E97D55">
            <w:pPr>
              <w:pStyle w:val="ConsPlusNormal"/>
              <w:jc w:val="center"/>
            </w:pPr>
            <w:r>
              <w:t>ежеквартально</w:t>
            </w:r>
          </w:p>
          <w:p w:rsidR="00E97D55" w:rsidRDefault="00E97D55">
            <w:pPr>
              <w:pStyle w:val="ConsPlusNormal"/>
              <w:jc w:val="center"/>
            </w:pPr>
            <w:r>
              <w:t>(по п.18.1.)</w:t>
            </w:r>
          </w:p>
          <w:p w:rsidR="00E97D55" w:rsidRDefault="00E97D55">
            <w:pPr>
              <w:pStyle w:val="ConsPlusNormal"/>
            </w:pPr>
          </w:p>
          <w:p w:rsidR="00E97D55" w:rsidRDefault="00E97D55">
            <w:pPr>
              <w:pStyle w:val="ConsPlusNormal"/>
              <w:jc w:val="center"/>
            </w:pPr>
            <w:r>
              <w:t>Отчет ежегодно</w:t>
            </w:r>
          </w:p>
          <w:p w:rsidR="00E97D55" w:rsidRDefault="00E97D55">
            <w:pPr>
              <w:pStyle w:val="ConsPlusNormal"/>
              <w:jc w:val="center"/>
            </w:pPr>
            <w:r>
              <w:lastRenderedPageBreak/>
              <w:t>декабрь</w:t>
            </w:r>
          </w:p>
          <w:p w:rsidR="00E97D55" w:rsidRDefault="00E97D55">
            <w:pPr>
              <w:pStyle w:val="ConsPlusNormal"/>
              <w:jc w:val="center"/>
            </w:pPr>
            <w:r>
              <w:t>(по п.18.2.)</w:t>
            </w:r>
          </w:p>
          <w:p w:rsidR="00E97D55" w:rsidRDefault="00E97D55">
            <w:pPr>
              <w:pStyle w:val="ConsPlusNormal"/>
            </w:pPr>
          </w:p>
        </w:tc>
        <w:tc>
          <w:tcPr>
            <w:tcW w:w="1684" w:type="dxa"/>
          </w:tcPr>
          <w:p w:rsidR="00E97D55" w:rsidRDefault="00E97D55">
            <w:pPr>
              <w:pStyle w:val="ConsPlusNormal"/>
            </w:pPr>
          </w:p>
        </w:tc>
        <w:tc>
          <w:tcPr>
            <w:tcW w:w="1812" w:type="dxa"/>
          </w:tcPr>
          <w:p w:rsidR="00E97D55" w:rsidRDefault="00E97D55">
            <w:pPr>
              <w:pStyle w:val="ConsPlusNormal"/>
              <w:jc w:val="center"/>
            </w:pPr>
            <w:r>
              <w:t xml:space="preserve">Итоговый доклад ГД, протокол заседания Комиссии о рассмотрении результатов </w:t>
            </w:r>
            <w:r>
              <w:lastRenderedPageBreak/>
              <w:t>выполнения мероприятий</w:t>
            </w:r>
          </w:p>
        </w:tc>
      </w:tr>
    </w:tbl>
    <w:p w:rsidR="00E97D55" w:rsidRDefault="00E97D55">
      <w:pPr>
        <w:pStyle w:val="ConsPlusNormal"/>
        <w:jc w:val="both"/>
      </w:pPr>
    </w:p>
    <w:p w:rsidR="00326CA9" w:rsidRDefault="00B57096"/>
    <w:sectPr w:rsidR="00326CA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55"/>
    <w:rsid w:val="001566A1"/>
    <w:rsid w:val="005F6EE0"/>
    <w:rsid w:val="006954C9"/>
    <w:rsid w:val="00B57096"/>
    <w:rsid w:val="00E9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7BEE"/>
  <w15:chartTrackingRefBased/>
  <w15:docId w15:val="{C915B083-C895-41E3-B0B4-CB32EF28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7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7D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3020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Ростех</Company>
  <LinksUpToDate>false</LinksUpToDate>
  <CharactersWithSpaces>20198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 Алексей Иванович</dc:creator>
  <cp:keywords/>
  <dc:description/>
  <cp:lastModifiedBy>Чистяков Алексей Иванович</cp:lastModifiedBy>
  <cp:revision>3</cp:revision>
  <dcterms:created xsi:type="dcterms:W3CDTF">2026-07-30T09:22:00Z</dcterms:created>
  <dcterms:modified xsi:type="dcterms:W3CDTF">2026-07-30T09:23:00Z</dcterms:modified>
</cp:coreProperties>
</file>